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F7E" w:rsidRDefault="00883F7E" w:rsidP="00883F7E">
      <w:pPr>
        <w:shd w:val="clear" w:color="auto" w:fill="FFFFFF"/>
        <w:spacing w:after="0" w:line="240" w:lineRule="auto"/>
        <w:rPr>
          <w:rFonts w:ascii="Segoe UI" w:eastAsia="Times New Roman" w:hAnsi="Segoe UI" w:cs="Segoe UI"/>
          <w:b/>
          <w:bCs/>
          <w:color w:val="333333"/>
          <w:sz w:val="26"/>
          <w:szCs w:val="26"/>
        </w:rPr>
      </w:pPr>
      <w:r>
        <w:rPr>
          <w:rFonts w:ascii="Segoe UI" w:eastAsia="Times New Roman" w:hAnsi="Segoe UI" w:cs="Segoe UI"/>
          <w:b/>
          <w:bCs/>
          <w:color w:val="333333"/>
          <w:sz w:val="26"/>
          <w:szCs w:val="26"/>
        </w:rPr>
        <w:t>Cybersecurity LMI</w:t>
      </w:r>
    </w:p>
    <w:p w:rsidR="00883F7E" w:rsidRDefault="00883F7E" w:rsidP="00883F7E">
      <w:pPr>
        <w:shd w:val="clear" w:color="auto" w:fill="FFFFFF"/>
        <w:spacing w:after="0" w:line="240" w:lineRule="auto"/>
        <w:rPr>
          <w:rFonts w:ascii="Segoe UI" w:eastAsia="Times New Roman" w:hAnsi="Segoe UI" w:cs="Segoe UI"/>
          <w:b/>
          <w:bCs/>
          <w:color w:val="333333"/>
          <w:sz w:val="26"/>
          <w:szCs w:val="26"/>
        </w:rPr>
      </w:pPr>
    </w:p>
    <w:p w:rsidR="00883F7E" w:rsidRPr="00883F7E" w:rsidRDefault="00883F7E" w:rsidP="00883F7E">
      <w:pPr>
        <w:shd w:val="clear" w:color="auto" w:fill="FFFFFF"/>
        <w:spacing w:after="0" w:line="240" w:lineRule="auto"/>
        <w:rPr>
          <w:rFonts w:ascii="Segoe UI" w:eastAsia="Times New Roman" w:hAnsi="Segoe UI" w:cs="Segoe UI"/>
          <w:b/>
          <w:bCs/>
          <w:color w:val="333333"/>
          <w:sz w:val="26"/>
          <w:szCs w:val="26"/>
        </w:rPr>
      </w:pPr>
      <w:r w:rsidRPr="00883F7E">
        <w:rPr>
          <w:rFonts w:ascii="Segoe UI" w:eastAsia="Times New Roman" w:hAnsi="Segoe UI" w:cs="Segoe UI"/>
          <w:b/>
          <w:bCs/>
          <w:color w:val="333333"/>
          <w:sz w:val="26"/>
          <w:szCs w:val="26"/>
        </w:rPr>
        <w:t>7. Labor Market Information and Analysis: Only CTE (Career Technical Education) Programs Complete.</w:t>
      </w:r>
    </w:p>
    <w:p w:rsidR="00883F7E" w:rsidRPr="00883F7E" w:rsidRDefault="00883F7E" w:rsidP="00883F7E">
      <w:pPr>
        <w:shd w:val="clear" w:color="auto" w:fill="FFFFFF"/>
        <w:spacing w:line="240" w:lineRule="auto"/>
        <w:rPr>
          <w:rFonts w:ascii="Segoe UI" w:eastAsia="Times New Roman" w:hAnsi="Segoe UI" w:cs="Segoe UI"/>
          <w:color w:val="333333"/>
          <w:sz w:val="18"/>
          <w:szCs w:val="18"/>
        </w:rPr>
      </w:pPr>
      <w:r w:rsidRPr="00883F7E">
        <w:rPr>
          <w:rFonts w:ascii="Segoe UI" w:eastAsia="Times New Roman" w:hAnsi="Segoe UI" w:cs="Segoe UI"/>
          <w:color w:val="333333"/>
          <w:sz w:val="18"/>
          <w:szCs w:val="18"/>
        </w:rPr>
        <w:t xml:space="preserve">Information Security Analyst is the primary occupation for students entering the field of cybersecurity.  According to the State of California </w:t>
      </w:r>
      <w:proofErr w:type="gramStart"/>
      <w:r w:rsidRPr="00883F7E">
        <w:rPr>
          <w:rFonts w:ascii="Segoe UI" w:eastAsia="Times New Roman" w:hAnsi="Segoe UI" w:cs="Segoe UI"/>
          <w:color w:val="333333"/>
          <w:sz w:val="18"/>
          <w:szCs w:val="18"/>
        </w:rPr>
        <w:t>EDD</w:t>
      </w:r>
      <w:proofErr w:type="gramEnd"/>
      <w:r w:rsidRPr="00883F7E">
        <w:rPr>
          <w:rFonts w:ascii="Segoe UI" w:eastAsia="Times New Roman" w:hAnsi="Segoe UI" w:cs="Segoe UI"/>
          <w:color w:val="333333"/>
          <w:sz w:val="18"/>
          <w:szCs w:val="18"/>
        </w:rPr>
        <w:t xml:space="preserve"> demand for this particular career will increase by 28.4% in the state over the next ten years.  In Fresno County, the number of positions is smaller, but growth </w:t>
      </w:r>
      <w:proofErr w:type="gramStart"/>
      <w:r w:rsidRPr="00883F7E">
        <w:rPr>
          <w:rFonts w:ascii="Segoe UI" w:eastAsia="Times New Roman" w:hAnsi="Segoe UI" w:cs="Segoe UI"/>
          <w:color w:val="333333"/>
          <w:sz w:val="18"/>
          <w:szCs w:val="18"/>
        </w:rPr>
        <w:t>is projected</w:t>
      </w:r>
      <w:proofErr w:type="gramEnd"/>
      <w:r w:rsidRPr="00883F7E">
        <w:rPr>
          <w:rFonts w:ascii="Segoe UI" w:eastAsia="Times New Roman" w:hAnsi="Segoe UI" w:cs="Segoe UI"/>
          <w:color w:val="333333"/>
          <w:sz w:val="18"/>
          <w:szCs w:val="18"/>
        </w:rPr>
        <w:t xml:space="preserve"> at 33.3% over the next ten years. Since this program will service students from all over the state, both local and statewide metrics </w:t>
      </w:r>
      <w:proofErr w:type="gramStart"/>
      <w:r w:rsidRPr="00883F7E">
        <w:rPr>
          <w:rFonts w:ascii="Segoe UI" w:eastAsia="Times New Roman" w:hAnsi="Segoe UI" w:cs="Segoe UI"/>
          <w:color w:val="333333"/>
          <w:sz w:val="18"/>
          <w:szCs w:val="18"/>
        </w:rPr>
        <w:t>should be considered</w:t>
      </w:r>
      <w:proofErr w:type="gramEnd"/>
      <w:r w:rsidRPr="00883F7E">
        <w:rPr>
          <w:rFonts w:ascii="Segoe UI" w:eastAsia="Times New Roman" w:hAnsi="Segoe UI" w:cs="Segoe UI"/>
          <w:color w:val="333333"/>
          <w:sz w:val="18"/>
          <w:szCs w:val="18"/>
        </w:rPr>
        <w:t xml:space="preserve">. Qualifications for these positions is usually through industry certifications according to the EDD's Occupational Guide and each class in this certificate </w:t>
      </w:r>
      <w:proofErr w:type="gramStart"/>
      <w:r w:rsidRPr="00883F7E">
        <w:rPr>
          <w:rFonts w:ascii="Segoe UI" w:eastAsia="Times New Roman" w:hAnsi="Segoe UI" w:cs="Segoe UI"/>
          <w:color w:val="333333"/>
          <w:sz w:val="18"/>
          <w:szCs w:val="18"/>
        </w:rPr>
        <w:t>is geared</w:t>
      </w:r>
      <w:proofErr w:type="gramEnd"/>
      <w:r w:rsidRPr="00883F7E">
        <w:rPr>
          <w:rFonts w:ascii="Segoe UI" w:eastAsia="Times New Roman" w:hAnsi="Segoe UI" w:cs="Segoe UI"/>
          <w:color w:val="333333"/>
          <w:sz w:val="18"/>
          <w:szCs w:val="18"/>
        </w:rPr>
        <w:t xml:space="preserve"> toward a specific industry certification. It should also be noted that students obtaining this certificate, but not finding employment as Information Security Analysts will still be well equipped for entry level positions in networking and computer information systems administration. </w:t>
      </w:r>
      <w:r w:rsidRPr="00883F7E">
        <w:rPr>
          <w:rFonts w:ascii="Segoe UI" w:eastAsia="Times New Roman" w:hAnsi="Segoe UI" w:cs="Segoe UI"/>
          <w:color w:val="333333"/>
          <w:sz w:val="18"/>
          <w:szCs w:val="18"/>
        </w:rPr>
        <w:br/>
      </w:r>
      <w:r w:rsidRPr="00883F7E">
        <w:rPr>
          <w:rFonts w:ascii="Segoe UI" w:eastAsia="Times New Roman" w:hAnsi="Segoe UI" w:cs="Segoe UI"/>
          <w:color w:val="333333"/>
          <w:sz w:val="18"/>
          <w:szCs w:val="18"/>
        </w:rPr>
        <w:br/>
      </w:r>
      <w:r w:rsidRPr="00883F7E">
        <w:rPr>
          <w:rFonts w:ascii="Segoe UI" w:eastAsia="Times New Roman" w:hAnsi="Segoe UI" w:cs="Segoe UI"/>
          <w:b/>
          <w:bCs/>
          <w:color w:val="333333"/>
          <w:sz w:val="18"/>
          <w:szCs w:val="18"/>
        </w:rPr>
        <w:t>Estimated Employment and Projected Growth for Information Security Analysts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9"/>
        <w:gridCol w:w="1350"/>
        <w:gridCol w:w="1350"/>
        <w:gridCol w:w="923"/>
        <w:gridCol w:w="817"/>
        <w:gridCol w:w="1004"/>
      </w:tblGrid>
      <w:tr w:rsidR="00883F7E" w:rsidRPr="00883F7E" w:rsidTr="00883F7E">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b/>
                <w:bCs/>
                <w:sz w:val="24"/>
                <w:szCs w:val="24"/>
              </w:rPr>
            </w:pPr>
            <w:r w:rsidRPr="00883F7E">
              <w:rPr>
                <w:rFonts w:ascii="Times New Roman" w:eastAsia="Times New Roman" w:hAnsi="Times New Roman" w:cs="Times New Roman"/>
                <w:b/>
                <w:bCs/>
                <w:sz w:val="24"/>
                <w:szCs w:val="24"/>
              </w:rPr>
              <w:t>Geographic Area</w:t>
            </w:r>
            <w:r w:rsidRPr="00883F7E">
              <w:rPr>
                <w:rFonts w:ascii="Times New Roman" w:eastAsia="Times New Roman" w:hAnsi="Times New Roman" w:cs="Times New Roman"/>
                <w:b/>
                <w:bCs/>
                <w:sz w:val="24"/>
                <w:szCs w:val="24"/>
              </w:rPr>
              <w:br/>
              <w:t>(Estimated Year - Projected Year)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b/>
                <w:bCs/>
                <w:sz w:val="24"/>
                <w:szCs w:val="24"/>
              </w:rPr>
            </w:pPr>
            <w:r w:rsidRPr="00883F7E">
              <w:rPr>
                <w:rFonts w:ascii="Times New Roman" w:eastAsia="Times New Roman" w:hAnsi="Times New Roman" w:cs="Times New Roman"/>
                <w:b/>
                <w:bCs/>
                <w:sz w:val="24"/>
                <w:szCs w:val="24"/>
              </w:rPr>
              <w:t>Estimated</w:t>
            </w:r>
            <w:r w:rsidRPr="00883F7E">
              <w:rPr>
                <w:rFonts w:ascii="Times New Roman" w:eastAsia="Times New Roman" w:hAnsi="Times New Roman" w:cs="Times New Roman"/>
                <w:b/>
                <w:bCs/>
                <w:sz w:val="24"/>
                <w:szCs w:val="24"/>
              </w:rPr>
              <w:br/>
              <w:t>Employment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b/>
                <w:bCs/>
                <w:sz w:val="24"/>
                <w:szCs w:val="24"/>
              </w:rPr>
            </w:pPr>
            <w:r w:rsidRPr="00883F7E">
              <w:rPr>
                <w:rFonts w:ascii="Times New Roman" w:eastAsia="Times New Roman" w:hAnsi="Times New Roman" w:cs="Times New Roman"/>
                <w:b/>
                <w:bCs/>
                <w:sz w:val="24"/>
                <w:szCs w:val="24"/>
              </w:rPr>
              <w:t>Projected</w:t>
            </w:r>
            <w:r w:rsidRPr="00883F7E">
              <w:rPr>
                <w:rFonts w:ascii="Times New Roman" w:eastAsia="Times New Roman" w:hAnsi="Times New Roman" w:cs="Times New Roman"/>
                <w:b/>
                <w:bCs/>
                <w:sz w:val="24"/>
                <w:szCs w:val="24"/>
              </w:rPr>
              <w:br/>
              <w:t>Employment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b/>
                <w:bCs/>
                <w:sz w:val="24"/>
                <w:szCs w:val="24"/>
              </w:rPr>
            </w:pPr>
            <w:r w:rsidRPr="00883F7E">
              <w:rPr>
                <w:rFonts w:ascii="Times New Roman" w:eastAsia="Times New Roman" w:hAnsi="Times New Roman" w:cs="Times New Roman"/>
                <w:b/>
                <w:bCs/>
                <w:sz w:val="24"/>
                <w:szCs w:val="24"/>
              </w:rPr>
              <w:t>Numeric</w:t>
            </w:r>
            <w:r w:rsidRPr="00883F7E">
              <w:rPr>
                <w:rFonts w:ascii="Times New Roman" w:eastAsia="Times New Roman" w:hAnsi="Times New Roman" w:cs="Times New Roman"/>
                <w:b/>
                <w:bCs/>
                <w:sz w:val="24"/>
                <w:szCs w:val="24"/>
              </w:rPr>
              <w:br/>
              <w:t>Change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b/>
                <w:bCs/>
                <w:sz w:val="24"/>
                <w:szCs w:val="24"/>
              </w:rPr>
            </w:pPr>
            <w:r w:rsidRPr="00883F7E">
              <w:rPr>
                <w:rFonts w:ascii="Times New Roman" w:eastAsia="Times New Roman" w:hAnsi="Times New Roman" w:cs="Times New Roman"/>
                <w:b/>
                <w:bCs/>
                <w:sz w:val="24"/>
                <w:szCs w:val="24"/>
              </w:rPr>
              <w:t>Percent</w:t>
            </w:r>
            <w:r w:rsidRPr="00883F7E">
              <w:rPr>
                <w:rFonts w:ascii="Times New Roman" w:eastAsia="Times New Roman" w:hAnsi="Times New Roman" w:cs="Times New Roman"/>
                <w:b/>
                <w:bCs/>
                <w:sz w:val="24"/>
                <w:szCs w:val="24"/>
              </w:rPr>
              <w:br/>
              <w:t>Change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b/>
                <w:bCs/>
                <w:sz w:val="24"/>
                <w:szCs w:val="24"/>
              </w:rPr>
            </w:pPr>
            <w:r w:rsidRPr="00883F7E">
              <w:rPr>
                <w:rFonts w:ascii="Times New Roman" w:eastAsia="Times New Roman" w:hAnsi="Times New Roman" w:cs="Times New Roman"/>
                <w:b/>
                <w:bCs/>
                <w:sz w:val="24"/>
                <w:szCs w:val="24"/>
              </w:rPr>
              <w:t>Job</w:t>
            </w:r>
            <w:r w:rsidRPr="00883F7E">
              <w:rPr>
                <w:rFonts w:ascii="Times New Roman" w:eastAsia="Times New Roman" w:hAnsi="Times New Roman" w:cs="Times New Roman"/>
                <w:b/>
                <w:bCs/>
                <w:sz w:val="24"/>
                <w:szCs w:val="24"/>
              </w:rPr>
              <w:br/>
              <w:t>Openings</w:t>
            </w:r>
          </w:p>
        </w:tc>
      </w:tr>
      <w:tr w:rsidR="00883F7E" w:rsidRPr="00883F7E" w:rsidTr="00883F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California</w:t>
            </w:r>
            <w:bookmarkStart w:id="0" w:name="_GoBack"/>
            <w:bookmarkEnd w:id="0"/>
            <w:r w:rsidRPr="00883F7E">
              <w:rPr>
                <w:rFonts w:ascii="Times New Roman" w:eastAsia="Times New Roman" w:hAnsi="Times New Roman" w:cs="Times New Roman"/>
                <w:sz w:val="24"/>
                <w:szCs w:val="24"/>
              </w:rPr>
              <w:br/>
              <w:t>(2016 - 2026)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8,100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10,400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2,300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28.4%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8,400</w:t>
            </w:r>
          </w:p>
        </w:tc>
      </w:tr>
      <w:tr w:rsidR="00883F7E" w:rsidRPr="00883F7E" w:rsidTr="00883F7E">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Fresno County</w:t>
            </w:r>
            <w:r w:rsidRPr="00883F7E">
              <w:rPr>
                <w:rFonts w:ascii="Times New Roman" w:eastAsia="Times New Roman" w:hAnsi="Times New Roman" w:cs="Times New Roman"/>
                <w:sz w:val="24"/>
                <w:szCs w:val="24"/>
              </w:rPr>
              <w:br/>
              <w:t>(2014 - 2024)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83F7E" w:rsidRPr="00883F7E" w:rsidRDefault="00883F7E" w:rsidP="00883F7E">
            <w:pPr>
              <w:spacing w:after="0" w:line="240" w:lineRule="auto"/>
              <w:rPr>
                <w:rFonts w:ascii="Times New Roman" w:eastAsia="Times New Roman" w:hAnsi="Times New Roman" w:cs="Times New Roman"/>
                <w:sz w:val="24"/>
                <w:szCs w:val="24"/>
              </w:rPr>
            </w:pPr>
            <w:r w:rsidRPr="00883F7E">
              <w:rPr>
                <w:rFonts w:ascii="Times New Roman" w:eastAsia="Times New Roman" w:hAnsi="Times New Roman" w:cs="Times New Roman"/>
                <w:sz w:val="24"/>
                <w:szCs w:val="24"/>
              </w:rPr>
              <w:t>30</w:t>
            </w:r>
          </w:p>
        </w:tc>
      </w:tr>
    </w:tbl>
    <w:p w:rsidR="00883F7E" w:rsidRPr="00883F7E" w:rsidRDefault="00883F7E" w:rsidP="00883F7E">
      <w:pPr>
        <w:shd w:val="clear" w:color="auto" w:fill="FFFFFF"/>
        <w:spacing w:line="240" w:lineRule="auto"/>
        <w:rPr>
          <w:rFonts w:ascii="Segoe UI" w:eastAsia="Times New Roman" w:hAnsi="Segoe UI" w:cs="Segoe UI"/>
          <w:color w:val="333333"/>
          <w:sz w:val="18"/>
          <w:szCs w:val="18"/>
        </w:rPr>
      </w:pPr>
      <w:r w:rsidRPr="00883F7E">
        <w:rPr>
          <w:rFonts w:ascii="Segoe UI" w:eastAsia="Times New Roman" w:hAnsi="Segoe UI" w:cs="Segoe UI"/>
          <w:color w:val="333333"/>
          <w:sz w:val="18"/>
          <w:szCs w:val="18"/>
        </w:rPr>
        <w:t>Source: State of California Employment Development Department Occupational Guides</w:t>
      </w:r>
      <w:r w:rsidRPr="00883F7E">
        <w:rPr>
          <w:rFonts w:ascii="Segoe UI" w:eastAsia="Times New Roman" w:hAnsi="Segoe UI" w:cs="Segoe UI"/>
          <w:color w:val="333333"/>
          <w:sz w:val="18"/>
          <w:szCs w:val="18"/>
        </w:rPr>
        <w:br/>
      </w:r>
      <w:hyperlink r:id="rId4" w:tgtFrame="_blank" w:history="1">
        <w:r w:rsidRPr="00883F7E">
          <w:rPr>
            <w:rFonts w:ascii="Segoe UI" w:eastAsia="Times New Roman" w:hAnsi="Segoe UI" w:cs="Segoe UI"/>
            <w:color w:val="428BCA"/>
            <w:sz w:val="18"/>
            <w:szCs w:val="18"/>
            <w:u w:val="single"/>
          </w:rPr>
          <w:t>https://www.labormarketinfo.edd.ca.gov/OccGuides/Detail.aspx?Soccode=151122&amp;Geography=0604000019</w:t>
        </w:r>
      </w:hyperlink>
    </w:p>
    <w:p w:rsidR="002278C7" w:rsidRDefault="002278C7"/>
    <w:sectPr w:rsidR="00227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7E"/>
    <w:rsid w:val="002278C7"/>
    <w:rsid w:val="0088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60B4"/>
  <w15:chartTrackingRefBased/>
  <w15:docId w15:val="{28C1CFE2-A030-442E-9BCC-8D47C3C6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9612">
      <w:bodyDiv w:val="1"/>
      <w:marLeft w:val="0"/>
      <w:marRight w:val="0"/>
      <w:marTop w:val="0"/>
      <w:marBottom w:val="0"/>
      <w:divBdr>
        <w:top w:val="none" w:sz="0" w:space="0" w:color="auto"/>
        <w:left w:val="none" w:sz="0" w:space="0" w:color="auto"/>
        <w:bottom w:val="none" w:sz="0" w:space="0" w:color="auto"/>
        <w:right w:val="none" w:sz="0" w:space="0" w:color="auto"/>
      </w:divBdr>
      <w:divsChild>
        <w:div w:id="808353694">
          <w:marLeft w:val="0"/>
          <w:marRight w:val="0"/>
          <w:marTop w:val="0"/>
          <w:marBottom w:val="0"/>
          <w:divBdr>
            <w:top w:val="none" w:sz="0" w:space="0" w:color="auto"/>
            <w:left w:val="none" w:sz="0" w:space="0" w:color="auto"/>
            <w:bottom w:val="none" w:sz="0" w:space="0" w:color="auto"/>
            <w:right w:val="none" w:sz="0" w:space="0" w:color="auto"/>
          </w:divBdr>
        </w:div>
        <w:div w:id="194491780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bormarketinfo.edd.ca.gov/OccGuides/Detail.aspx?Soccode=151122&amp;Geography=0604000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Office Word</Application>
  <DocSecurity>0</DocSecurity>
  <Lines>11</Lines>
  <Paragraphs>3</Paragraphs>
  <ScaleCrop>false</ScaleCrop>
  <Company>Fresno City College</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O'Rourke</dc:creator>
  <cp:keywords/>
  <dc:description/>
  <cp:lastModifiedBy>Kelli O'Rourke</cp:lastModifiedBy>
  <cp:revision>1</cp:revision>
  <dcterms:created xsi:type="dcterms:W3CDTF">2019-03-19T16:50:00Z</dcterms:created>
  <dcterms:modified xsi:type="dcterms:W3CDTF">2019-03-19T16:51:00Z</dcterms:modified>
</cp:coreProperties>
</file>